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A7DC" w14:textId="77777777" w:rsidR="004F4869" w:rsidRPr="004F4869" w:rsidRDefault="004F4869" w:rsidP="004F4869">
      <w:pPr>
        <w:shd w:val="clear" w:color="auto" w:fill="FFFFFF"/>
        <w:spacing w:before="315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ПОЛИТИКА КОНФИДЕНЦИАЛЬНОСТИ</w:t>
      </w:r>
    </w:p>
    <w:p w14:paraId="1A1D7EA3" w14:textId="75CE225F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г. Москва                                                                      </w:t>
      </w:r>
      <w:r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 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     </w:t>
      </w:r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       </w:t>
      </w:r>
      <w:proofErr w:type="gramStart"/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 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«</w:t>
      </w:r>
      <w:proofErr w:type="gramEnd"/>
      <w:r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11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» </w:t>
      </w:r>
      <w:r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марта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202</w:t>
      </w:r>
      <w:r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г.</w:t>
      </w:r>
    </w:p>
    <w:p w14:paraId="788FF347" w14:textId="676E21F0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Межрегиональная общественная организация «Ассоциация менеджеров» может получ</w:t>
      </w:r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ть о Пользователе во время его использования сайт</w:t>
      </w:r>
      <w:r w:rsidR="008C27ED"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а Ассоциации, </w:t>
      </w:r>
      <w:r w:rsidR="008C27ED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расположенн</w:t>
      </w:r>
      <w:r w:rsidR="008C27ED"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ого</w:t>
      </w:r>
      <w:r w:rsidR="008C27ED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на доменном имени</w:t>
      </w:r>
      <w:r w:rsidR="008C1CE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5" w:history="1">
        <w:r w:rsidR="008C1CEA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8C27ED"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,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программ, информационных материалов и услуг</w:t>
      </w:r>
      <w:r w:rsidRPr="004F4869"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  <w:t> </w:t>
      </w:r>
      <w:r w:rsidR="008C27ED" w:rsidRPr="008C27ED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МОО</w:t>
      </w:r>
      <w:r w:rsidR="008C27ED" w:rsidRPr="008C27ED"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  <w:t>«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Ассоциации менеджеров».</w:t>
      </w:r>
    </w:p>
    <w:p w14:paraId="4574D03F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1. ОПРЕДЕЛЕНИЕ ТЕРМИНОВ</w:t>
      </w:r>
    </w:p>
    <w:p w14:paraId="2D65D8A1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      В настоящей Политике конфиденциальности используются следующие термины:</w:t>
      </w:r>
    </w:p>
    <w:p w14:paraId="373466DD" w14:textId="531658E2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1.1.1. «Администрация сайта</w:t>
      </w:r>
      <w:r w:rsidR="008C1CE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6" w:history="1">
        <w:r w:rsidR="008C1CEA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8C1CEA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(далее – Администрация сайта)» – уполномоченные сотрудники на управлени</w:t>
      </w:r>
      <w:r w:rsidR="00FB54E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е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сайтом, действующие от имени «Ассоциации менеджеров», которые организуют и (или) осуществля</w:t>
      </w:r>
      <w:r w:rsidR="00FB54E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ю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 обработку персональных данных, а также определя</w:t>
      </w:r>
      <w:r w:rsidR="00CA1364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ю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05B05F9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1.1.2. «Персональные данные» - информация, которую Пользователь предоставляет о себе самостоятельно при регистрации на Сайте или в процессе использования сервисов Сайта, включая ФИО, страну и город проживания, номера телефонов, адреса электронной почты, а также любую иную информацию, предоставляемую Пользователем на его усмотрение.</w:t>
      </w:r>
    </w:p>
    <w:p w14:paraId="6F010B8E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6252838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2A84B9E5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1.1.5. Оператор — МОО «Ассоциация менеджеров» (ИНН 7710325711, ОГРН 1037700217830),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0DC5FF5" w14:textId="65A9E13B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1.1.6. «Пользователь сайта</w:t>
      </w:r>
      <w:r w:rsidR="005028A4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7" w:history="1">
        <w:r w:rsidR="005028A4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5028A4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(далее - Пользователь)» – лицо, имеющее доступ к Сайту, посредством сети Интернет и использующее Сайт</w:t>
      </w:r>
      <w:r w:rsidR="005028A4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8" w:history="1">
        <w:r w:rsidR="005028A4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5028A4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 сервисы сайта.</w:t>
      </w:r>
    </w:p>
    <w:p w14:paraId="615A04B5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1.1.7. Сервисы – включают в себя подписку на рассылку новостей, использование личного кабинета, регистрацию на мероприятия, скачивание материалов и др.</w:t>
      </w:r>
    </w:p>
    <w:p w14:paraId="55737143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1.1.8. «</w:t>
      </w:r>
      <w:proofErr w:type="spellStart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Cookies</w:t>
      </w:r>
      <w:proofErr w:type="spell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</w:t>
      </w:r>
      <w:proofErr w:type="spellStart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вебсерверу</w:t>
      </w:r>
      <w:proofErr w:type="spell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14:paraId="48CD0B8E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1.1.9. «IP-адрес» — уникальный сетевой адрес узла в компьютерной сети, построенной по протоколу IP.</w:t>
      </w:r>
    </w:p>
    <w:p w14:paraId="7D4115DB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2.         ОБЩИЕ ПОЛОЖЕНИЯ</w:t>
      </w:r>
    </w:p>
    <w:p w14:paraId="587228F2" w14:textId="0477D9D9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2.1. Использование Пользователем сайта</w:t>
      </w:r>
      <w:r w:rsidR="005028A4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9" w:history="1">
        <w:r w:rsidR="005028A4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5028A4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</w:t>
      </w:r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Пользователя.</w:t>
      </w:r>
    </w:p>
    <w:p w14:paraId="2E99B903" w14:textId="5B128B23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</w:t>
      </w:r>
      <w:r w:rsidR="005028A4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0" w:history="1">
        <w:r w:rsidR="005028A4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5028A4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r w:rsidR="005028A4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</w:p>
    <w:p w14:paraId="5A5B6D8C" w14:textId="5325F094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2.3. Настоящая Политика конфиденциальности применяется только к сайту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1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16502E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МОО «Ассоциация менеджеров». Ассоциация 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2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r w:rsidR="0016502E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</w:p>
    <w:p w14:paraId="00867C50" w14:textId="34F1F67E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3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r w:rsidR="0016502E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</w:p>
    <w:p w14:paraId="425BC47B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3.         ПРЕДМЕТ ПОЛИТИКИ КОНФИДЕНЦИАЛЬНОСТИ</w:t>
      </w:r>
    </w:p>
    <w:p w14:paraId="558D7E19" w14:textId="1E55846A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4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16502E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5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или при оформлении заявки на членство, заявки на участие в мероприятии, формы подписки.</w:t>
      </w:r>
    </w:p>
    <w:p w14:paraId="747C5F61" w14:textId="1CE71C9D" w:rsidR="00F852B2" w:rsidRPr="00977D7E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«Ассоциации менеджеров»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6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16502E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 включают в себя следующую информацию:</w:t>
      </w:r>
    </w:p>
    <w:p w14:paraId="0A52BC01" w14:textId="77777777" w:rsidR="004F4869" w:rsidRPr="00F40766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фамилию, имя, отчество Пользователя;</w:t>
      </w:r>
    </w:p>
    <w:p w14:paraId="230337C0" w14:textId="77777777" w:rsidR="004F4869" w:rsidRPr="00F40766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контактный телефон Пользователя;</w:t>
      </w:r>
    </w:p>
    <w:p w14:paraId="4D7E7BDE" w14:textId="77777777" w:rsidR="004F4869" w:rsidRPr="00F40766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адрес электронной почты (e-</w:t>
      </w:r>
      <w:proofErr w:type="spellStart"/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mail</w:t>
      </w:r>
      <w:proofErr w:type="spellEnd"/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);</w:t>
      </w:r>
    </w:p>
    <w:p w14:paraId="0862D98E" w14:textId="312145A1" w:rsidR="004F4869" w:rsidRPr="00F40766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•      наименование </w:t>
      </w:r>
      <w:r w:rsid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организации</w:t>
      </w: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;</w:t>
      </w:r>
    </w:p>
    <w:p w14:paraId="5CA21E8E" w14:textId="672D3970" w:rsidR="00F40766" w:rsidRPr="00F40766" w:rsidRDefault="00F40766" w:rsidP="00F40766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•      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ф</w:t>
      </w: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инансовые показатели организации;</w:t>
      </w:r>
    </w:p>
    <w:p w14:paraId="728F7C1E" w14:textId="62161A12" w:rsidR="00F40766" w:rsidRDefault="00F40766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F407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     должность Пользователя;</w:t>
      </w:r>
    </w:p>
    <w:p w14:paraId="04F30FC4" w14:textId="25F3A112" w:rsidR="00E00AF3" w:rsidRPr="004F4869" w:rsidRDefault="00E00AF3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2D7575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     информацию о команде конкурсного проекта.</w:t>
      </w:r>
    </w:p>
    <w:p w14:paraId="78A8C569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3.3. МОО «Ассоциация менеджеров»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7DAA57AF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IP адрес;</w:t>
      </w:r>
    </w:p>
    <w:p w14:paraId="0AF2CF3C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•      информация из </w:t>
      </w:r>
      <w:proofErr w:type="spellStart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cookies</w:t>
      </w:r>
      <w:proofErr w:type="spell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;</w:t>
      </w:r>
    </w:p>
    <w:p w14:paraId="2004F19D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информация о браузере (или иной программе, которая осуществляет доступ к показу рекламы);</w:t>
      </w:r>
    </w:p>
    <w:p w14:paraId="78B5CC14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время доступа;</w:t>
      </w:r>
    </w:p>
    <w:p w14:paraId="7163165F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 адрес страницы, на которой расположен рекламный блок;</w:t>
      </w:r>
    </w:p>
    <w:p w14:paraId="015E2524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•      </w:t>
      </w:r>
      <w:proofErr w:type="spellStart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реферер</w:t>
      </w:r>
      <w:proofErr w:type="spell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(адрес предыдущей страницы).</w:t>
      </w:r>
    </w:p>
    <w:p w14:paraId="13C3757A" w14:textId="56228594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3.3.1. Отключение </w:t>
      </w:r>
      <w:proofErr w:type="spellStart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cookies</w:t>
      </w:r>
      <w:proofErr w:type="spell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может повлечь невозможность доступа к частям сайта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7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требующим авторизации.</w:t>
      </w:r>
    </w:p>
    <w:p w14:paraId="4C7E80EB" w14:textId="3F76423C" w:rsid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3.4. Любая иная персональная информация неоговоренная выше (история участия в мероприятиях, используемые браузеры и операционные системы и т.д.) подлежит надежному хранению и нераспространению, за исключением случаев, предусмотренных в п.5.3. настоящей Политики конфиденциальности.</w:t>
      </w:r>
    </w:p>
    <w:p w14:paraId="2C24942C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4</w:t>
      </w:r>
      <w:bookmarkStart w:id="0" w:name="_Hlk98510612"/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.         ЦЕЛИ СБОРА ПЕРСОНАЛЬНОЙ ИНФОРМАЦИИ ПОЛЬЗОВАТЕЛЯ</w:t>
      </w:r>
      <w:bookmarkEnd w:id="0"/>
    </w:p>
    <w:p w14:paraId="12552139" w14:textId="098A762B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bookmarkStart w:id="1" w:name="_Hlk98510844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4.1.      </w:t>
      </w:r>
      <w:r w:rsidR="00FB54E2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Персональные данные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Пользователя Администрация сайта</w:t>
      </w:r>
      <w:r w:rsidR="0016502E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18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hyperlink r:id="rId19" w:history="1"/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может использовать в целях:</w:t>
      </w:r>
    </w:p>
    <w:bookmarkEnd w:id="1"/>
    <w:p w14:paraId="66E834E3" w14:textId="4F1B9F45" w:rsidR="004F4869" w:rsidRPr="00C220E6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u w:val="single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4.1.1. Идентификации Пользователя, зарегистрированного на сайте </w:t>
      </w:r>
      <w:hyperlink r:id="rId20" w:history="1">
        <w:r w:rsidR="0016502E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</w:t>
      </w:r>
      <w:r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для оформления заявки </w:t>
      </w:r>
      <w:r w:rsidR="00EB79FA"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 участи</w:t>
      </w:r>
      <w:r w:rsidR="00EB79FA"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е в </w:t>
      </w:r>
      <w:r w:rsidR="00C220E6"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конкурсе корпоративных проектов и форуме P</w:t>
      </w:r>
      <w:proofErr w:type="spellStart"/>
      <w:r w:rsidR="00C220E6" w:rsidRPr="008979C6">
        <w:rPr>
          <w:rFonts w:ascii="Arial" w:eastAsia="Times New Roman" w:hAnsi="Arial" w:cs="Arial"/>
          <w:color w:val="535353"/>
          <w:sz w:val="24"/>
          <w:szCs w:val="24"/>
          <w:lang w:val="en-US" w:eastAsia="ru-RU"/>
        </w:rPr>
        <w:t>eople</w:t>
      </w:r>
      <w:proofErr w:type="spellEnd"/>
      <w:r w:rsidR="00C220E6"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="00C220E6" w:rsidRPr="008979C6">
        <w:rPr>
          <w:rFonts w:ascii="Arial" w:eastAsia="Times New Roman" w:hAnsi="Arial" w:cs="Arial"/>
          <w:color w:val="535353"/>
          <w:sz w:val="24"/>
          <w:szCs w:val="24"/>
          <w:lang w:val="en-US" w:eastAsia="ru-RU"/>
        </w:rPr>
        <w:t>Investor</w:t>
      </w:r>
      <w:r w:rsidR="00C220E6"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</w:p>
    <w:p w14:paraId="7541D69B" w14:textId="50924044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4.1.2. Предоставления Пользователю доступа к персонализированным ресурсам и сервисам Сайта</w:t>
      </w:r>
      <w:r w:rsidR="00C220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21" w:history="1">
        <w:r w:rsidR="00C220E6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C220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,</w:t>
      </w:r>
      <w:r w:rsidR="00EB79FA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="00EB79FA"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включая доступ к ли</w:t>
      </w:r>
      <w:r w:rsidR="00EB79FA" w:rsidRPr="00636448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чному кабинету и сервису онлайн-голосования.</w:t>
      </w:r>
      <w:r w:rsidR="00A724D3"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</w:p>
    <w:p w14:paraId="79D2F8F5" w14:textId="504E2A7F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</w:t>
      </w:r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22" w:history="1">
        <w:r w:rsidR="00C220E6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C220E6">
        <w:t xml:space="preserve"> </w:t>
      </w:r>
      <w:r w:rsidR="00EB79FA"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уточнения </w:t>
      </w:r>
      <w:r w:rsidR="008C14DF"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и подтверждения </w:t>
      </w:r>
      <w:r w:rsidR="00EB79FA"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предоставленных данных</w:t>
      </w:r>
      <w:r w:rsidRP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, обработки запросов и заявок от Пользователя.</w:t>
      </w:r>
    </w:p>
    <w:p w14:paraId="59EDF5FB" w14:textId="31C226F3" w:rsidR="008B1AA2" w:rsidRPr="008B1AA2" w:rsidRDefault="008B1AA2" w:rsidP="008B1AA2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</w:t>
      </w:r>
      <w:r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 </w:t>
      </w:r>
      <w:r w:rsidRPr="008B1AA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Предоставления части информации о Пользователе (кроме контактных данных) </w:t>
      </w:r>
      <w:r w:rsid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 проекте членам жюри для проведения онлайн-голосования.</w:t>
      </w:r>
    </w:p>
    <w:p w14:paraId="19027421" w14:textId="7A71FCD6" w:rsidR="008B1AA2" w:rsidRPr="008B1AA2" w:rsidRDefault="00815106" w:rsidP="008B1AA2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4.1.5</w:t>
      </w:r>
      <w:r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 </w:t>
      </w:r>
      <w:r w:rsidR="008B1AA2"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Предоставления </w:t>
      </w:r>
      <w:r w:rsidR="008979C6" w:rsidRPr="008979C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части информации о Пользователе (кроме контактных данных) и проекте для публикации в сборнике и на сайте.</w:t>
      </w:r>
    </w:p>
    <w:p w14:paraId="2DA5CA90" w14:textId="7CD69C94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</w:t>
      </w:r>
      <w:r w:rsidR="0081510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6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 Подписки на информационные письма и рассылки</w:t>
      </w:r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МОО «Ассоциации </w:t>
      </w:r>
      <w:r w:rsid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менеджеров</w:t>
      </w:r>
      <w:r w:rsidR="00A724D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»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, в том числе </w:t>
      </w:r>
      <w:r w:rsidR="00402C4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proofErr w:type="spellStart"/>
      <w:r w:rsidR="00E32572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Whatsapp</w:t>
      </w:r>
      <w:proofErr w:type="spell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,</w:t>
      </w:r>
      <w:r w:rsidR="00402C4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="00402C49">
        <w:rPr>
          <w:rFonts w:ascii="Arial" w:eastAsia="Times New Roman" w:hAnsi="Arial" w:cs="Arial"/>
          <w:color w:val="535353"/>
          <w:sz w:val="24"/>
          <w:szCs w:val="24"/>
          <w:lang w:val="en-US" w:eastAsia="ru-RU"/>
        </w:rPr>
        <w:t>Telegram</w:t>
      </w:r>
      <w:r w:rsidR="00402C49" w:rsidRPr="00402C4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, </w:t>
      </w:r>
      <w:r w:rsidR="00402C4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почтовых сервисах.</w:t>
      </w:r>
    </w:p>
    <w:p w14:paraId="4C58BE05" w14:textId="7034D668" w:rsidR="004F4869" w:rsidRPr="004124CB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</w:t>
      </w:r>
      <w:r w:rsid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7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 Регистрации на мероприятия</w:t>
      </w:r>
      <w:r w:rsid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МОО «Ассоциации менеджеров»</w:t>
      </w:r>
      <w:r w:rsidR="004124CB" w:rsidRPr="004124CB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</w:p>
    <w:p w14:paraId="037E9924" w14:textId="36212E70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4.1.6. Предоставления Пользователю эффективной клиентской поддержки при возникновении проблем, связанных с использованием Сайта</w:t>
      </w:r>
      <w:r w:rsidR="00C220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23" w:history="1">
        <w:r w:rsidR="00C220E6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="00C220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r w:rsidR="00C220E6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</w:p>
    <w:p w14:paraId="2AC5ACF5" w14:textId="034232B1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4.1.</w:t>
      </w:r>
      <w:r w:rsid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8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 Предоставления Пользователю специальных предложений, новостной рассылки и иных сведений от имени «Ассоциации менеджеров» или от имени партнеров «Ассоциации менеджеров».</w:t>
      </w:r>
    </w:p>
    <w:p w14:paraId="7EA8D0E3" w14:textId="67DF4F9F" w:rsidR="00842AF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4.1.</w:t>
      </w:r>
      <w:r w:rsid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9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. Осуществления рекламной деятельности </w:t>
      </w:r>
      <w:r w:rsid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МОО «Ассоциации менеджеров»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</w:p>
    <w:p w14:paraId="2CEA583E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5.      СПОСОБЫ И СРОКИ ОБРАБОТКИ ПЕРСОНАЛЬНОЙ ИНФОРМАЦИИ</w:t>
      </w:r>
    </w:p>
    <w:p w14:paraId="35480DD4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5.1. Пользователь предоставляет Оператору свои Персональные данные путем заполнения формы, размещенной на Сайте и необходимой для регистрации Пользователя. Отправка Пользователем своих Персональных данных через размещенные формы признается согласием Пользователя на обработку персональных данных. Все лица, указавшие сведения, предусмотренные соответствующей анкетой, а также разместившие иную информацию, обозначенными действиями подтверждают свое согласие на обработку размещенной информации и их передачу Оператору Сайта.</w:t>
      </w:r>
    </w:p>
    <w:p w14:paraId="2847468C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5.2. Согласие на обработку Персональных данных действует бессрочно с момента регистрации Пользователя на Сайте. Согласие может быть отозвано Пользователем путем подачи письменного заявления Оператору по адресу: 127055, Москва, Бутырский Вал, 68/70, стр. 4,5, офис 112.</w:t>
      </w:r>
    </w:p>
    <w:p w14:paraId="516A3C1B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390AA14" w14:textId="22C99FFC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5.4. Оператор сохраняет конфиденциальность Персональных данных Пользователя и не вправе их передавать третьим лицам, за исключением случаев, когда передача Персональных </w:t>
      </w:r>
      <w:r w:rsidR="00C070BA"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данных 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будет необходима в соответствии с требованиями законодательства, а также в случаях добровольного предоставления Пользователем информации о себе для общего доступа неограниченному кругу лиц. При использовании отдельных Сервисов (публикация материалов, регистрация на мероприятия, участие в мероприятиях в качестве спикера и т.д.) Пользователь соглашается с тем, что определенная часть его Персональных данных становится общедоступной. В случае участия Пользовател</w:t>
      </w:r>
      <w:r w:rsidR="004A6C1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я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в мероприятиях, организуемых Оператором, последний вправе раскрыть соответствующие персональные данные Пользовател</w:t>
      </w:r>
      <w:r w:rsidR="004A6C1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я</w:t>
      </w: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лицам, участвующим в организации такого мероприятия.</w:t>
      </w:r>
    </w:p>
    <w:p w14:paraId="0FD9AC0B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5.5.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«О персональных данных».</w:t>
      </w:r>
    </w:p>
    <w:p w14:paraId="2CA9CF54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6.      ОБЯЗАТЕЛЬСТВА СТОРОН</w:t>
      </w:r>
    </w:p>
    <w:p w14:paraId="09839F3D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6.1. Пользователь:</w:t>
      </w:r>
    </w:p>
    <w:p w14:paraId="198092D9" w14:textId="78047E19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подтверждает, что все указанные им данные принадлежат лично ему</w:t>
      </w:r>
      <w:r w:rsidR="004124CB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="004124CB" w:rsidRP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либо другому пользователю, который уполномочил его на размещение своих данных</w:t>
      </w:r>
      <w:r w:rsidRP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;</w:t>
      </w:r>
    </w:p>
    <w:p w14:paraId="748E3E55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•       подтверждает, что ознакомился с текстом Политики конфиденциальности и условиями обработки его Персональных данных, указываемых им при регистрации на Сайте, в полном объеме;</w:t>
      </w:r>
    </w:p>
    <w:p w14:paraId="0FFA493B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подтверждает, что текст Политики и условия обработки персональных данных ему понятны;</w:t>
      </w:r>
    </w:p>
    <w:p w14:paraId="0FD803C6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подтверждает, что, давая согласие на обработку персональных данных, он действует свободно, не против своей воли и в своем интересе;</w:t>
      </w:r>
    </w:p>
    <w:p w14:paraId="6D158444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гарантирует, что предоставленная им информация является полной, точной и достоверной и не нарушает действующее законодательство Российской Федерации, законные права и интересы третьих лиц.</w:t>
      </w:r>
    </w:p>
    <w:p w14:paraId="6D800D86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6.2. Администрация сайта:</w:t>
      </w:r>
    </w:p>
    <w:p w14:paraId="6493D260" w14:textId="2CC50522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Обязана использовать полученную информацию исключительно для целей, указанных в п.4 настоящей Политики конфиденциальности.</w:t>
      </w:r>
    </w:p>
    <w:p w14:paraId="15FAA117" w14:textId="688BB8B8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</w:t>
      </w:r>
      <w:r w:rsidR="00842AF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, за </w:t>
      </w:r>
      <w:r w:rsidR="00842AF9" w:rsidRP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исключением указанных в п.4 настоящей Политики</w:t>
      </w:r>
      <w:r w:rsidRPr="00E32572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</w:p>
    <w:p w14:paraId="4B02BEA1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•      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3580712" w14:textId="77777777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•      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Пользов</w:t>
      </w:r>
      <w:bookmarkStart w:id="2" w:name="_GoBack"/>
      <w:bookmarkEnd w:id="2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ателя</w:t>
      </w:r>
      <w:proofErr w:type="gramEnd"/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3141C8D" w14:textId="77777777" w:rsidR="004F4869" w:rsidRPr="004F4869" w:rsidRDefault="004F4869" w:rsidP="004F4869">
      <w:pPr>
        <w:spacing w:before="315" w:after="330" w:line="60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24"/>
          <w:szCs w:val="24"/>
          <w:lang w:eastAsia="ru-RU"/>
        </w:rPr>
        <w:t>7.      ДОПОЛНИТЕЛЬНЫЕ УСЛОВИЯ</w:t>
      </w:r>
    </w:p>
    <w:p w14:paraId="55980CFC" w14:textId="04C4D1C8" w:rsidR="004F4869" w:rsidRPr="004F4869" w:rsidRDefault="004F4869" w:rsidP="004F4869">
      <w:pPr>
        <w:spacing w:before="150" w:after="15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7.1. Администрация сайта вправе вносить изменения в настоящую Политику конфиденциальности без согласия Пользователя. Новая Политика конфиденциальности вступает в силу с момента ее размещения на Сайте</w:t>
      </w:r>
      <w:r w:rsidR="00CB2775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hyperlink r:id="rId24" w:history="1">
        <w:r w:rsidR="00CB2775" w:rsidRPr="008C1CE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peopleinvestor.ru</w:t>
        </w:r>
      </w:hyperlink>
      <w:r w:rsidRPr="004F486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если иное не предусмотрено новой редакцией Политики конфиденциальности.</w:t>
      </w:r>
    </w:p>
    <w:p w14:paraId="2B330546" w14:textId="77777777" w:rsidR="00141B45" w:rsidRPr="008C27ED" w:rsidRDefault="00141B45">
      <w:pPr>
        <w:rPr>
          <w:sz w:val="24"/>
          <w:szCs w:val="24"/>
        </w:rPr>
      </w:pPr>
    </w:p>
    <w:sectPr w:rsidR="00141B45" w:rsidRPr="008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35E5"/>
    <w:multiLevelType w:val="hybridMultilevel"/>
    <w:tmpl w:val="8C88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36067"/>
    <w:multiLevelType w:val="hybridMultilevel"/>
    <w:tmpl w:val="0F1CFB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9"/>
    <w:rsid w:val="000835A8"/>
    <w:rsid w:val="000E2AAB"/>
    <w:rsid w:val="00141B45"/>
    <w:rsid w:val="0016502E"/>
    <w:rsid w:val="002D7575"/>
    <w:rsid w:val="00402C49"/>
    <w:rsid w:val="004124CB"/>
    <w:rsid w:val="004A6C19"/>
    <w:rsid w:val="004F4869"/>
    <w:rsid w:val="005028A4"/>
    <w:rsid w:val="00636448"/>
    <w:rsid w:val="00760C23"/>
    <w:rsid w:val="00815106"/>
    <w:rsid w:val="008423D8"/>
    <w:rsid w:val="00842AF9"/>
    <w:rsid w:val="008979C6"/>
    <w:rsid w:val="008B1AA2"/>
    <w:rsid w:val="008C14DF"/>
    <w:rsid w:val="008C1CEA"/>
    <w:rsid w:val="008C27ED"/>
    <w:rsid w:val="00977D7E"/>
    <w:rsid w:val="00A62B93"/>
    <w:rsid w:val="00A724D3"/>
    <w:rsid w:val="00AC1099"/>
    <w:rsid w:val="00B83D80"/>
    <w:rsid w:val="00C070BA"/>
    <w:rsid w:val="00C220E6"/>
    <w:rsid w:val="00CA1364"/>
    <w:rsid w:val="00CB2775"/>
    <w:rsid w:val="00E00AF3"/>
    <w:rsid w:val="00E32572"/>
    <w:rsid w:val="00E65BE5"/>
    <w:rsid w:val="00EB79FA"/>
    <w:rsid w:val="00ED6ACC"/>
    <w:rsid w:val="00F40766"/>
    <w:rsid w:val="00F852B2"/>
    <w:rsid w:val="00FB54E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BA0D"/>
  <w15:chartTrackingRefBased/>
  <w15:docId w15:val="{213CC801-49C2-4713-9F28-DE977A0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86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486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724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24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24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24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24D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40766"/>
    <w:pPr>
      <w:spacing w:after="0" w:line="240" w:lineRule="auto"/>
      <w:ind w:left="720"/>
    </w:pPr>
    <w:rPr>
      <w:rFonts w:ascii="Calibri" w:hAnsi="Calibri" w:cs="Calibri"/>
    </w:rPr>
  </w:style>
  <w:style w:type="character" w:styleId="ab">
    <w:name w:val="FollowedHyperlink"/>
    <w:basedOn w:val="a0"/>
    <w:uiPriority w:val="99"/>
    <w:semiHidden/>
    <w:unhideWhenUsed/>
    <w:rsid w:val="008C1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510">
          <w:marLeft w:val="-675"/>
          <w:marRight w:val="-675"/>
          <w:marTop w:val="0"/>
          <w:marBottom w:val="630"/>
          <w:divBdr>
            <w:top w:val="single" w:sz="24" w:space="12" w:color="E3D6C7"/>
            <w:left w:val="single" w:sz="24" w:space="31" w:color="E3D6C7"/>
            <w:bottom w:val="single" w:sz="24" w:space="4" w:color="E3D6C7"/>
            <w:right w:val="single" w:sz="24" w:space="31" w:color="E3D6C7"/>
          </w:divBdr>
        </w:div>
      </w:divsChild>
    </w:div>
    <w:div w:id="1743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investor.ru/" TargetMode="External"/><Relationship Id="rId13" Type="http://schemas.openxmlformats.org/officeDocument/2006/relationships/hyperlink" Target="https://peopleinvestor.ru/" TargetMode="External"/><Relationship Id="rId18" Type="http://schemas.openxmlformats.org/officeDocument/2006/relationships/hyperlink" Target="https://peopleinvesto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eopleinvestor.ru/" TargetMode="External"/><Relationship Id="rId7" Type="http://schemas.openxmlformats.org/officeDocument/2006/relationships/hyperlink" Target="https://peopleinvestor.ru/" TargetMode="External"/><Relationship Id="rId12" Type="http://schemas.openxmlformats.org/officeDocument/2006/relationships/hyperlink" Target="https://peopleinvestor.ru/" TargetMode="External"/><Relationship Id="rId17" Type="http://schemas.openxmlformats.org/officeDocument/2006/relationships/hyperlink" Target="https://peopleinvesto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opleinvestor.ru/" TargetMode="External"/><Relationship Id="rId20" Type="http://schemas.openxmlformats.org/officeDocument/2006/relationships/hyperlink" Target="https://peopleinvest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opleinvestor.ru/" TargetMode="External"/><Relationship Id="rId11" Type="http://schemas.openxmlformats.org/officeDocument/2006/relationships/hyperlink" Target="https://peopleinvestor.ru/" TargetMode="External"/><Relationship Id="rId24" Type="http://schemas.openxmlformats.org/officeDocument/2006/relationships/hyperlink" Target="https://peopleinvestor.ru/" TargetMode="External"/><Relationship Id="rId5" Type="http://schemas.openxmlformats.org/officeDocument/2006/relationships/hyperlink" Target="https://peopleinvestor.ru/" TargetMode="External"/><Relationship Id="rId15" Type="http://schemas.openxmlformats.org/officeDocument/2006/relationships/hyperlink" Target="https://peopleinvestor.ru/" TargetMode="External"/><Relationship Id="rId23" Type="http://schemas.openxmlformats.org/officeDocument/2006/relationships/hyperlink" Target="https://peopleinvestor.ru/" TargetMode="External"/><Relationship Id="rId10" Type="http://schemas.openxmlformats.org/officeDocument/2006/relationships/hyperlink" Target="https://peopleinvestor.ru/" TargetMode="External"/><Relationship Id="rId19" Type="http://schemas.openxmlformats.org/officeDocument/2006/relationships/hyperlink" Target="http://www.a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investor.ru/" TargetMode="External"/><Relationship Id="rId14" Type="http://schemas.openxmlformats.org/officeDocument/2006/relationships/hyperlink" Target="https://peopleinvestor.ru/" TargetMode="External"/><Relationship Id="rId22" Type="http://schemas.openxmlformats.org/officeDocument/2006/relationships/hyperlink" Target="https://peopleinves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Белозорова Наталья Анатольевна</dc:creator>
  <cp:keywords/>
  <dc:description/>
  <cp:lastModifiedBy>Julia Terentyeva</cp:lastModifiedBy>
  <cp:revision>7</cp:revision>
  <dcterms:created xsi:type="dcterms:W3CDTF">2022-03-18T14:24:00Z</dcterms:created>
  <dcterms:modified xsi:type="dcterms:W3CDTF">2022-09-26T08:11:00Z</dcterms:modified>
</cp:coreProperties>
</file>